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5B" w:rsidRDefault="00A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B035B" w:rsidRDefault="00B577FE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WÉCareAgri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- </w:t>
      </w:r>
      <w:r w:rsidR="002D5C1A">
        <w:rPr>
          <w:rFonts w:ascii="Calibri" w:eastAsia="Calibri" w:hAnsi="Calibri" w:cs="Calibri"/>
          <w:b/>
          <w:sz w:val="28"/>
          <w:szCs w:val="28"/>
        </w:rPr>
        <w:t>SOCIAL AUDIT</w:t>
      </w:r>
    </w:p>
    <w:p w:rsidR="00AB035B" w:rsidRDefault="002D5C1A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Agenda for the On-Site Visit </w:t>
      </w:r>
    </w:p>
    <w:p w:rsidR="00AB035B" w:rsidRDefault="00AB035B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:rsidR="00AB035B" w:rsidRDefault="002D5C1A">
      <w:pPr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577FE">
        <w:rPr>
          <w:rFonts w:ascii="Calibri" w:eastAsia="Calibri" w:hAnsi="Calibri" w:cs="Calibri"/>
          <w:b/>
          <w:sz w:val="22"/>
          <w:szCs w:val="22"/>
        </w:rPr>
        <w:t>of the s</w:t>
      </w:r>
      <w:r>
        <w:rPr>
          <w:rFonts w:ascii="Calibri" w:eastAsia="Calibri" w:hAnsi="Calibri" w:cs="Calibri"/>
          <w:b/>
          <w:sz w:val="22"/>
          <w:szCs w:val="22"/>
        </w:rPr>
        <w:t xml:space="preserve">upplier: </w:t>
      </w:r>
    </w:p>
    <w:p w:rsidR="00AB035B" w:rsidRDefault="00AB035B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:rsidR="00AB035B" w:rsidRDefault="002D5C1A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 of the </w:t>
      </w:r>
      <w:r w:rsidR="00B577FE"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udit</w:t>
      </w:r>
      <w:r>
        <w:rPr>
          <w:rFonts w:ascii="Calibri" w:eastAsia="Calibri" w:hAnsi="Calibri" w:cs="Calibri"/>
          <w:sz w:val="22"/>
          <w:szCs w:val="22"/>
        </w:rPr>
        <w:t>: XX / XX / XXXX</w:t>
      </w:r>
    </w:p>
    <w:p w:rsidR="00AB035B" w:rsidRDefault="00AB035B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:rsidR="00B577FE" w:rsidRDefault="00B577FE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pPr w:leftFromText="180" w:rightFromText="180" w:vertAnchor="page" w:horzAnchor="margin" w:tblpY="374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53"/>
        <w:gridCol w:w="4536"/>
      </w:tblGrid>
      <w:tr w:rsidR="00B577FE" w:rsidTr="00B577FE">
        <w:tc>
          <w:tcPr>
            <w:tcW w:w="1129" w:type="dxa"/>
          </w:tcPr>
          <w:p w:rsidR="00B577FE" w:rsidRDefault="00B577FE" w:rsidP="00B577F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4253" w:type="dxa"/>
          </w:tcPr>
          <w:p w:rsidR="00B577FE" w:rsidRDefault="00B577FE" w:rsidP="00B577F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Actions</w:t>
            </w:r>
          </w:p>
        </w:tc>
        <w:tc>
          <w:tcPr>
            <w:tcW w:w="4536" w:type="dxa"/>
          </w:tcPr>
          <w:p w:rsidR="00B577FE" w:rsidRDefault="00B577FE" w:rsidP="00B577F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Participants by function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B577FE" w:rsidRDefault="00B577FE" w:rsidP="00B577F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45 min 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Opening meeting 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impact team (customer)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Senior management (supplier)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sales manager (supplier)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HR manager (supplier)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Health &amp; safety manager (supplier)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Preparation for the factory / farm tour,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e.g. take precautions to hygiene regulations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Social  impact team 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sales manager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Health &amp; safety manager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60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Factory / Farm tour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Social  impact team 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sales manager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Health &amp; safety manager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 min – 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Worker group interview 1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Workers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 impact team member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 min – 60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Worker group interview 2 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Workers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 impact team member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min – 45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Individual worker interview 1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Selected worker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 impact team member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 min – 45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Individual worker interview 2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Selected worker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 impact team member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Lunch break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 min – 45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Works council interview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Works council members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 impact team member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45 min – 60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HR manager interview and, if necessary, document review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 impact team member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HR manager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45 min – 60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Health &amp; safety manager interview and, if necessary, document review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 impact team member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Health &amp; safety manager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 min</w:t>
            </w:r>
            <w:bookmarkStart w:id="1" w:name="_GoBack"/>
            <w:bookmarkEnd w:id="1"/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Senior management interview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 impact team member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Senior manager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45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Exchange and summary of information from observations and interviews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 impact team members</w:t>
            </w:r>
          </w:p>
        </w:tc>
      </w:tr>
      <w:tr w:rsidR="00B577FE" w:rsidTr="00B577FE">
        <w:tc>
          <w:tcPr>
            <w:tcW w:w="1129" w:type="dxa"/>
          </w:tcPr>
          <w:p w:rsidR="00B577FE" w:rsidRDefault="00B577FE" w:rsidP="00B577F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 min</w:t>
            </w:r>
          </w:p>
        </w:tc>
        <w:tc>
          <w:tcPr>
            <w:tcW w:w="4253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Closing meeting </w:t>
            </w:r>
          </w:p>
        </w:tc>
        <w:tc>
          <w:tcPr>
            <w:tcW w:w="4536" w:type="dxa"/>
          </w:tcPr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Social  impact team 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Senior management 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sales manager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HR manager </w:t>
            </w:r>
          </w:p>
          <w:p w:rsidR="00B577FE" w:rsidRDefault="00B577FE" w:rsidP="00B57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Health &amp; safety manager</w:t>
            </w:r>
          </w:p>
        </w:tc>
      </w:tr>
    </w:tbl>
    <w:p w:rsidR="00AB035B" w:rsidRDefault="00AB035B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:rsidR="00AB035B" w:rsidRDefault="00AB035B">
      <w:pP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035B" w:rsidRDefault="00AB035B">
      <w:pPr>
        <w:spacing w:after="0"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B577FE" w:rsidRDefault="00B577F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:rsidR="00AB035B" w:rsidRDefault="002D5C1A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Important notes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AB035B" w:rsidRDefault="002D5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Please ensure that the interviews take place in a private, comfortable setting that allows for open and honest communication. The location should be private enough to allow for confidential discussions. Designate a room corresponding to the number of interviewees, e.g. a conference room. </w:t>
      </w:r>
    </w:p>
    <w:p w:rsidR="00AB035B" w:rsidRDefault="002D5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If housing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provided to workers and / or farmers, a visit would be desirable, if possible. </w:t>
      </w:r>
    </w:p>
    <w:p w:rsidR="00AB035B" w:rsidRDefault="002D5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averag</w:t>
      </w:r>
      <w:r w:rsidR="00B577FE">
        <w:rPr>
          <w:rFonts w:ascii="Calibri" w:eastAsia="Calibri" w:hAnsi="Calibri" w:cs="Calibri"/>
          <w:color w:val="000000"/>
          <w:sz w:val="22"/>
          <w:szCs w:val="22"/>
        </w:rPr>
        <w:t>e duration of an interview is 15 to 45 minutes.</w:t>
      </w:r>
    </w:p>
    <w:p w:rsidR="00AB035B" w:rsidRDefault="002D5C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average</w:t>
      </w:r>
      <w:r w:rsidR="00B577FE">
        <w:rPr>
          <w:rFonts w:ascii="Calibri" w:eastAsia="Calibri" w:hAnsi="Calibri" w:cs="Calibri"/>
          <w:color w:val="000000"/>
          <w:sz w:val="22"/>
          <w:szCs w:val="22"/>
        </w:rPr>
        <w:t xml:space="preserve"> duration of a focus group is 30 to 6</w:t>
      </w:r>
      <w:r>
        <w:rPr>
          <w:rFonts w:ascii="Calibri" w:eastAsia="Calibri" w:hAnsi="Calibri" w:cs="Calibri"/>
          <w:color w:val="000000"/>
          <w:sz w:val="22"/>
          <w:szCs w:val="22"/>
        </w:rPr>
        <w:t>0 minutes</w:t>
      </w:r>
      <w:r w:rsidR="00B577FE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AB035B" w:rsidRPr="00B577FE" w:rsidRDefault="002D5C1A" w:rsidP="00B577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number of focus groups conducted depends on the size of the organization</w:t>
      </w:r>
      <w:r w:rsidR="00B577FE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sectPr w:rsidR="00AB035B" w:rsidRPr="00B577FE" w:rsidSect="00B577FE">
      <w:pgSz w:w="12240" w:h="15840"/>
      <w:pgMar w:top="1276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1672D"/>
    <w:multiLevelType w:val="multilevel"/>
    <w:tmpl w:val="DA1E5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5B"/>
    <w:rsid w:val="002D5C1A"/>
    <w:rsid w:val="00AB035B"/>
    <w:rsid w:val="00B577FE"/>
    <w:rsid w:val="00D2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D29B"/>
  <w15:docId w15:val="{EFE6F95D-321D-45E6-A576-6F13E12F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0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0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0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0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0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0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0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1D0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D0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0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0F3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0F3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0F3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0F3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0F3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0F35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rsid w:val="001D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rPr>
      <w:color w:val="595959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0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0F3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0F3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0F3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0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0F3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0F3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D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table" w:customStyle="1" w:styleId="a1">
    <w:basedOn w:val="NormaleTabelle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TMvJjPxFmw+Us4q/YIqgcVQUoQ==">CgMxLjAyCGguZ2pkZ3hzOAByITFSSDhRVzZVRWxKLW5yRGcxYmJBMkdPTUoxNnllMlp0Ug==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guindi</dc:creator>
  <cp:lastModifiedBy>Kristine David</cp:lastModifiedBy>
  <cp:revision>3</cp:revision>
  <dcterms:created xsi:type="dcterms:W3CDTF">2024-10-16T11:09:00Z</dcterms:created>
  <dcterms:modified xsi:type="dcterms:W3CDTF">2025-02-27T15:21:00Z</dcterms:modified>
</cp:coreProperties>
</file>